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B4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14:paraId="4CFA1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РОСТОВА –НА-ДОНУ </w:t>
      </w:r>
    </w:p>
    <w:p w14:paraId="3A278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«ШКОЛА № 67 имени  6 – ой Гвардейской Сивашской танковой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бригады»</w:t>
      </w:r>
    </w:p>
    <w:p w14:paraId="754171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Ростов-на-Дону, 2-я ул. им. Володарского 78, тел/факс 244-92-05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sh</w:t>
      </w:r>
      <w:r>
        <w:rPr>
          <w:rFonts w:ascii="Times New Roman" w:hAnsi="Times New Roman" w:cs="Times New Roman"/>
          <w:b/>
        </w:rPr>
        <w:t>-67@</w:t>
      </w:r>
      <w:r>
        <w:rPr>
          <w:rFonts w:ascii="Times New Roman" w:hAnsi="Times New Roman" w:cs="Times New Roman"/>
          <w:b/>
          <w:lang w:val="en-US"/>
        </w:rPr>
        <w:t>yandex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14:paraId="2934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CA7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31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37F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756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F14A15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»   октября   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Приказ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438</w:t>
      </w:r>
    </w:p>
    <w:p w14:paraId="2450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3C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B99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C1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открытии   организации отдыха</w:t>
      </w:r>
    </w:p>
    <w:p w14:paraId="0F8D1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оздоровления детей (с  дневным  пребыванием)</w:t>
      </w:r>
    </w:p>
    <w:p w14:paraId="65DA1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период осенних каникул</w:t>
      </w:r>
    </w:p>
    <w:p w14:paraId="4A08C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562BFE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FCB46F2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административным регламентом № АР-088-14-Т муниципальной услуги «Организация отдыха обучающихся в каникулярное время», утвержденным постановлением Администрации города Ростова-на-Дону от 07.05.2020 № 450 (с внесением изменений согласно Постановлению Администрации  города Ростова – на – Дону №784 от 29.07.2022 г.),  </w:t>
      </w:r>
      <w:r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Постановлением Главного государственного санитарного врача Российской Федерации от 02.12.2020 г. № 39 "О внесении изменения в постановление Главного государственного санитарного врача Российской Федерации от 30.06.2020 г. № 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</w:t>
      </w:r>
      <w:r>
        <w:rPr>
          <w:rFonts w:ascii="Times New Roman" w:hAnsi="Times New Roman" w:cs="Times New Roman"/>
          <w:sz w:val="24"/>
          <w:szCs w:val="24"/>
        </w:rPr>
        <w:t xml:space="preserve"> приказа УО города Ростова – на – Дону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УОПР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966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«Об организации отдыха обучающихся в период осенних каникул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уч.г»,  в целях обеспечения своевременного,  качественного  и безопасного    проведения   смены   организации отдыха и оздоровления детей (с дневным пребыванием) в   период осенних каникул;</w:t>
      </w:r>
    </w:p>
    <w:p w14:paraId="3DF82C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6EDD2B7">
      <w:pPr>
        <w:pStyle w:val="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99B2C0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 организацию отдыха и оздоровления детей (с дневным пребыванием) на базе МБОУ «Школа № 67» города Ростова-на-Дону «Солнышко» на 5  дней  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2- я  ул. Володарского 78 (главный корпус), 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мест   с финансированием 2 – х разового питания.</w:t>
      </w:r>
    </w:p>
    <w:p w14:paraId="5C07FC28">
      <w:pPr>
        <w:pStyle w:val="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52AC5">
      <w:pPr>
        <w:pStyle w:val="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Утвердить:  Программу воспитательной  и оздоровительной работы организации отдыха и оздоровления детей (с дневным пребыванием) «Солнечный круг»,  (приложение №1), план  реализации программы (приложение 2),  распорядок дня (приложение№3). </w:t>
      </w:r>
    </w:p>
    <w:p w14:paraId="580FA89B">
      <w:pPr>
        <w:pStyle w:val="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501866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 xml:space="preserve">Утвердить   штат  воспитателей и сотрудников  организации отдыха и оздоровления детей (с дневным пребыванием) «Солнышко», на 1 поток:  начальник организации -  </w:t>
      </w:r>
      <w:r>
        <w:rPr>
          <w:rFonts w:ascii="Times New Roman" w:hAnsi="Times New Roman" w:cs="Times New Roman"/>
          <w:sz w:val="24"/>
          <w:szCs w:val="24"/>
          <w:lang w:val="ru-RU"/>
        </w:rPr>
        <w:t>Букреева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Г.В.</w:t>
      </w:r>
    </w:p>
    <w:p w14:paraId="27AA6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– Литовченко М.И.</w:t>
      </w:r>
    </w:p>
    <w:p w14:paraId="45DA3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лагеря:</w:t>
      </w:r>
    </w:p>
    <w:p w14:paraId="0CDBE56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отряд № 1-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Морозова Е.В.,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Полуян Н.А.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 Тоичко М.И.</w:t>
      </w:r>
    </w:p>
    <w:p w14:paraId="7FD6829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отряд №2 –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Шевченко Т.С., Чижова Ю.В.,</w:t>
      </w:r>
    </w:p>
    <w:p w14:paraId="581B6F6D">
      <w:pPr>
        <w:spacing w:after="0" w:line="240" w:lineRule="auto"/>
        <w:ind w:firstLine="120" w:firstLineChars="5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Отряд № 3 -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Замула Н.В., Луговая М.Ю.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 Голуб Н.П.</w:t>
      </w:r>
    </w:p>
    <w:p w14:paraId="704841A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инструктор по физвоспитанию 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Задорожнева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Е.С.</w:t>
      </w:r>
    </w:p>
    <w:p w14:paraId="6035FEB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педагог – психолог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Папкин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А.А.</w:t>
      </w:r>
    </w:p>
    <w:p w14:paraId="4518508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ополнительного образования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Зерина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О.Ю.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C39417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старшая вожатая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Мирзоян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К.Р.</w:t>
      </w:r>
    </w:p>
    <w:p w14:paraId="6C08F4B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1.3  Закрепить за отрядами кабинеты:</w:t>
      </w:r>
    </w:p>
    <w:p w14:paraId="5CB85A0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отряд № 1 –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17 каб.</w:t>
      </w:r>
    </w:p>
    <w:p w14:paraId="6F98C40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отряд №2 –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16 каб.</w:t>
      </w:r>
    </w:p>
    <w:p w14:paraId="3F6B5A0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отряд №3 –  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каб..  </w:t>
      </w:r>
    </w:p>
    <w:p w14:paraId="2C3C69C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отряд №4 – 17 каб.</w:t>
      </w:r>
    </w:p>
    <w:p w14:paraId="7415B75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E99686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3FF8072">
      <w:pPr>
        <w:pStyle w:val="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Возложить на  начальника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Букрееву Г.В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воспитателей  Луговую М.Ю., Морозову Е.В., Замула Н.В.,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Чижову Ю.В., </w:t>
      </w:r>
      <w:r>
        <w:rPr>
          <w:rFonts w:ascii="Times New Roman" w:hAnsi="Times New Roman" w:cs="Times New Roman"/>
          <w:sz w:val="24"/>
          <w:szCs w:val="24"/>
        </w:rPr>
        <w:t xml:space="preserve"> Голуб Н.П.,    Полуян Н.А.,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Шевченко Т.С.,</w:t>
      </w:r>
      <w:r>
        <w:rPr>
          <w:rFonts w:ascii="Times New Roman" w:hAnsi="Times New Roman" w:cs="Times New Roman"/>
          <w:sz w:val="24"/>
          <w:szCs w:val="24"/>
        </w:rPr>
        <w:t xml:space="preserve">  Тоичко М.И., педагога – психолога  </w:t>
      </w:r>
      <w:r>
        <w:rPr>
          <w:rFonts w:ascii="Times New Roman" w:hAnsi="Times New Roman" w:cs="Times New Roman"/>
          <w:sz w:val="24"/>
          <w:szCs w:val="24"/>
          <w:lang w:val="ru-RU"/>
        </w:rPr>
        <w:t>Папкина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,  инструктора по физвоспитанию  </w:t>
      </w:r>
      <w:r>
        <w:rPr>
          <w:rFonts w:ascii="Times New Roman" w:hAnsi="Times New Roman" w:cs="Times New Roman"/>
          <w:sz w:val="24"/>
          <w:szCs w:val="24"/>
          <w:lang w:val="ru-RU"/>
        </w:rPr>
        <w:t>Задорожневу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Е.С.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в соответствии с должностными  инструкциями по охране труда:  начальника   организации отдыха и оздоровления детей (с дневным пребыванием), воспитателя организации отдыха и оздоровления детей (с дневным пребыванием), инструктора по физвоспитанию  организации отдыха и оздоровления детей (с дневным пребыванием).  </w:t>
      </w:r>
    </w:p>
    <w:p w14:paraId="59C0292D"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 организацию отдыха и оздоровления детей (с дневным пребыванием) на базе МБОУ «Школа № 67» города Ростова-на-Дону «Семицветик» на 5  дней  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г. по адресу: Деревянко, 14 (корпус 2), 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 мест   с финансированием 2 – х разового питания.</w:t>
      </w:r>
    </w:p>
    <w:p w14:paraId="4CAE0552">
      <w:pPr>
        <w:pStyle w:val="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B87BC">
      <w:pPr>
        <w:pStyle w:val="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  Программу воспитательной  и оздоровительной работы организации отдыха и оздоровления детей (с дневным пребыванием) «Семицветик»,  (приложение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план  реализации программы (приложение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),  распорядок дня (приложение№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6A920">
      <w:pPr>
        <w:pStyle w:val="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 штат  воспитателей и сотрудников  организации отдыха и оздоровления детей (с дневным пребыванием) «С</w:t>
      </w:r>
      <w:r>
        <w:rPr>
          <w:rFonts w:ascii="Times New Roman" w:hAnsi="Times New Roman" w:cs="Times New Roman"/>
          <w:sz w:val="24"/>
          <w:szCs w:val="24"/>
          <w:lang w:val="ru-RU"/>
        </w:rPr>
        <w:t>емицветик</w:t>
      </w:r>
      <w:r>
        <w:rPr>
          <w:rFonts w:ascii="Times New Roman" w:hAnsi="Times New Roman" w:cs="Times New Roman"/>
          <w:sz w:val="24"/>
          <w:szCs w:val="24"/>
        </w:rPr>
        <w:t>», на 1 поток:  начальник организации  «Семицветик»   Жукова Е.С.</w:t>
      </w:r>
    </w:p>
    <w:p w14:paraId="48FD9B67">
      <w:pPr>
        <w:pStyle w:val="5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отряд № 1-  Котова З.А.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Шарина О.В.</w:t>
      </w:r>
    </w:p>
    <w:p w14:paraId="51B254A7">
      <w:pPr>
        <w:pStyle w:val="5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отряд №2 –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Андронова О.Е., Сомова М.А.</w:t>
      </w:r>
    </w:p>
    <w:p w14:paraId="36F12F09">
      <w:pPr>
        <w:pStyle w:val="5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№3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Ильина Ю.И., Варданян Э.А.</w:t>
      </w:r>
    </w:p>
    <w:p w14:paraId="7EFD802B">
      <w:pPr>
        <w:pStyle w:val="5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 дополнительного образования - Гельблинг С.В.</w:t>
      </w:r>
    </w:p>
    <w:p w14:paraId="35D6F497">
      <w:pPr>
        <w:pStyle w:val="5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Инструкор по физическому воспитанию - Слабодник А.А.</w:t>
      </w:r>
    </w:p>
    <w:p w14:paraId="2B26ADFD">
      <w:pPr>
        <w:pStyle w:val="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Закрепить за отрядами кабинеты:</w:t>
      </w:r>
    </w:p>
    <w:p w14:paraId="12A3CA12">
      <w:pPr>
        <w:pStyle w:val="5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№ 1 –.кабинет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0C40EED9">
      <w:pPr>
        <w:pStyle w:val="5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№ 2 – кабинет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</w:p>
    <w:p w14:paraId="5230C061">
      <w:pPr>
        <w:pStyle w:val="5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№ 3 – кабинет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 w14:paraId="25D19D0A">
      <w:pPr>
        <w:pStyle w:val="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Возложить на  начальника Жукову Е.С. воспитателей Котову З.А.,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Шарину О.В.,</w:t>
      </w:r>
      <w:r>
        <w:rPr>
          <w:rFonts w:ascii="Times New Roman" w:hAnsi="Times New Roman" w:cs="Times New Roman"/>
          <w:sz w:val="24"/>
          <w:szCs w:val="24"/>
        </w:rPr>
        <w:t xml:space="preserve">  Андронову  О.Е., Сомову М.А.,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Ильину Ю.И., Варданян Э.А.</w:t>
      </w:r>
      <w:r>
        <w:rPr>
          <w:rFonts w:ascii="Times New Roman" w:hAnsi="Times New Roman" w:cs="Times New Roman"/>
          <w:sz w:val="24"/>
          <w:szCs w:val="24"/>
        </w:rPr>
        <w:t xml:space="preserve">. , педагога – психолога  </w:t>
      </w:r>
      <w:r>
        <w:rPr>
          <w:rFonts w:ascii="Times New Roman" w:hAnsi="Times New Roman" w:cs="Times New Roman"/>
          <w:sz w:val="24"/>
          <w:szCs w:val="24"/>
          <w:lang w:val="ru-RU"/>
        </w:rPr>
        <w:t>Кукса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Ю.Г.</w:t>
      </w:r>
      <w:r>
        <w:rPr>
          <w:rFonts w:ascii="Times New Roman" w:hAnsi="Times New Roman" w:cs="Times New Roman"/>
          <w:sz w:val="24"/>
          <w:szCs w:val="24"/>
        </w:rPr>
        <w:t>, . обязанности в соответствии с должностными  инструкциями по охране труда:  начальника   организации отдыха и оздоровления детей (с дневным пребыванием), воспитателя организации отдыха и оздоровления детей (с дневным пребыванием), инструктора по физвоспитанию  организации отдыха и оздоровления детей (с дневным пребыванием)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Слабодник А.А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E1C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Начальникам организации отдыха и оздоровления детей (с дневным пребыванием)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Букреевой Г.В., </w:t>
      </w:r>
      <w:r>
        <w:rPr>
          <w:rFonts w:ascii="Times New Roman" w:hAnsi="Times New Roman" w:cs="Times New Roman"/>
          <w:sz w:val="24"/>
          <w:szCs w:val="24"/>
        </w:rPr>
        <w:t xml:space="preserve"> Жуковой Е.С.</w:t>
      </w:r>
    </w:p>
    <w:p w14:paraId="006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 xml:space="preserve">Обеспечить: </w:t>
      </w:r>
    </w:p>
    <w:p w14:paraId="33194C0B">
      <w:pPr>
        <w:pStyle w:val="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охраны труда и техники безопасности на территории организации отдыха и оздоровления детей (с дневным пребыванием);</w:t>
      </w:r>
    </w:p>
    <w:p w14:paraId="378813E5">
      <w:pPr>
        <w:pStyle w:val="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 санитарно – гигиенических правил и норм в условиях  сохранения рисков распространения коронавирусной инфекции (GORI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-19) (согласно рекомендаций по организации работы организаций отдыха детей и их оздоровления в условиях сохранения рисков распространения коронавирусной инфекции (GORI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-19)  в  2021 году Федеральной службы по надзору в сфере защиты прав потребителей и благополучия человека МР 3.1/2.40239 – 21, в том числе в части комплектования лагерей и определения режима их работы (п.2.2) ;</w:t>
      </w:r>
    </w:p>
    <w:p w14:paraId="18C62E06">
      <w:pPr>
        <w:pStyle w:val="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 детей в период нахождения на территории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отдыха и оздоровления детей (с дневным пребыванием) ; </w:t>
      </w:r>
    </w:p>
    <w:p w14:paraId="36784350">
      <w:pPr>
        <w:pStyle w:val="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осуществление мероприятий по безопасности жизни и здоровья детей (в том числе профилактики несчастных случаев на воде, в ДТП и проч.)</w:t>
      </w:r>
    </w:p>
    <w:p w14:paraId="3A6DD851">
      <w:pPr>
        <w:pStyle w:val="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назначение ответственных воспитателей за жизнь и здоровье детей, проведение с детьми и сотрудниками инструктажа по технике безопасности с записью в журнале инструктажа; </w:t>
      </w:r>
    </w:p>
    <w:p w14:paraId="350D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 Принять к неукоснительному исполнению нормативные документы и предоставлять в  МКУ ОО отчетную документацию по организации работы организации отдыха и оздоровления детей (с дневным пребыванием)    в трехдневный срок по завершении смены: акт сверки со столовой, табель посещаемости, табель питающихся,  меню за каждый день.</w:t>
      </w:r>
    </w:p>
    <w:p w14:paraId="39F2E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Обеспечить соблюдение при организации работы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отдыха и оздоровления детей (с дневным пребыванием):</w:t>
      </w:r>
    </w:p>
    <w:p w14:paraId="0A67B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 – эпидемиологического режима в соответствии с СаН иП.2.44.2599 – 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00C6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санитарно – эпидемиологических правил СП 3.1/2.4.3598 – 20 «Санитарно – эпидемиологические требования к устройству, содержанию и организации работы образовательных  организаций и других объектов социальной инфраструктуры для детей и молодежи в условиях распространения новой коронавирусной инфекции (GORI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-19)» </w:t>
      </w:r>
    </w:p>
    <w:p w14:paraId="076A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рекомендации по организации работы организаций отдыха детей  и их оздоровления   в условиях сохранения рисков распространения GORI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-19 (МР 3.1/2.4.0239-21):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ежедневный «утренний фильтр» с обязательной термометрией с использованием бесконтактных термометром среди детей и взрослых. организовать ежедневную уборку помещений с применением дезинфицирующих средств эффективных в отношении вирусов, сквозное проветривание в отсутствии детей, дезинфекцию воздушной среды в помещениях с использованием приборов для обеззараживания воздуха;</w:t>
      </w:r>
    </w:p>
    <w:p w14:paraId="025CE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Обеспечить  контроль питания  детей в организации отдыха и оздоровления детей (с дневным пребыванием),  контроль соблюдения санитарного законодательства в части содержания пищеболка, соблюдения  требований личной гигиены, входной контроль  качества и безопасности продовольственного сырья и пищевых продуктов с соблюдением срока годности    совместно с  бракеражной  комиссией,  контроль организации питьевого режима,  обеспечения  питьевой водой гарантированного качества;  </w:t>
      </w:r>
    </w:p>
    <w:p w14:paraId="2FD70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>Обеспечить допуск сотрудников к работе после прохождения медосмотра;</w:t>
      </w:r>
    </w:p>
    <w:p w14:paraId="5328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8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4. Заместителю директора по ВР Вороновой Е.А. и начальникам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отдыха и оздоровления детей (с дневным пребыванием)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Букреевой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Г.В.</w:t>
      </w:r>
      <w:r>
        <w:rPr>
          <w:rFonts w:ascii="Times New Roman" w:hAnsi="Times New Roman" w:cs="Times New Roman"/>
          <w:b/>
          <w:sz w:val="24"/>
          <w:szCs w:val="24"/>
        </w:rPr>
        <w:t>. и Жуковой Е.С.:</w:t>
      </w:r>
    </w:p>
    <w:p w14:paraId="160E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Предусмотреть в программе  организации отдыха и оздоровления детей (с дневным пребыванием)    проведение профилактических мер:</w:t>
      </w:r>
    </w:p>
    <w:p w14:paraId="215FF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санитарно- гигиенических  правил и норм в условиях распространения коронавирусной инфекции(GORIL -19);</w:t>
      </w:r>
    </w:p>
    <w:p w14:paraId="620E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правил дорожного движения;</w:t>
      </w:r>
    </w:p>
    <w:p w14:paraId="05122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безопасного поведения на воде;</w:t>
      </w:r>
    </w:p>
    <w:p w14:paraId="48DA4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пожарной безопасности;</w:t>
      </w:r>
    </w:p>
    <w:p w14:paraId="192DE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пользования газовыми, электрическими приборами и оборудованием;</w:t>
      </w:r>
    </w:p>
    <w:p w14:paraId="696D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профилактики несчастных  случаев в быту;</w:t>
      </w:r>
    </w:p>
    <w:p w14:paraId="4388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-поведения кризисных ситуациях;</w:t>
      </w:r>
    </w:p>
    <w:p w14:paraId="5AB3A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поведения в криминальных ситуациях;</w:t>
      </w:r>
    </w:p>
    <w:p w14:paraId="0BAE8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поведения в чрезвычайных ситуациях;</w:t>
      </w:r>
    </w:p>
    <w:p w14:paraId="52CBD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здорового образа жизни, профилактики наркозависимости, употребления – психоактивных веществ (в  т.ч. алкоголя, газа, лекарственных средств, ядовитых и токсических веществ и растений, дикорастущих грибов и ягод и др.),</w:t>
      </w:r>
    </w:p>
    <w:p w14:paraId="1A22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A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Разместить   на сайте школы информацию   об   организации работы школьного  лагеря,  и об исполнении административного регламента № АР – 088 – 14 – Т муниципальной услуги «Организация отдыха  обучающихся в каникулярное время»;  </w:t>
      </w:r>
    </w:p>
    <w:p w14:paraId="21C4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3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. Подготовить  фотоотчеты о проведении воспитательных мероприятий в организации отдыха и оздоровления детей (с дневным пребыванием)    постоянно размещать фотографии на сайте школы и в соцсетях. </w:t>
      </w:r>
    </w:p>
    <w:p w14:paraId="6953A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EF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Контроль  исполнения   приказа оставляю за собой.</w:t>
      </w:r>
    </w:p>
    <w:p w14:paraId="06ADE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4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 67»                                                 Н.Е. Сысоева.</w:t>
      </w:r>
    </w:p>
    <w:p w14:paraId="194FF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8B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</w:p>
    <w:p w14:paraId="791B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Букреева Г.В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Шевченко Т.С.       </w:t>
      </w:r>
    </w:p>
    <w:p w14:paraId="1575A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Литовченко М.И.</w:t>
      </w:r>
    </w:p>
    <w:p w14:paraId="11D6A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Жукова Е.С.                                       Полуян Н.А.                                </w:t>
      </w:r>
    </w:p>
    <w:p w14:paraId="5F102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Папкин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Марченко Н.В.                            </w:t>
      </w:r>
    </w:p>
    <w:p w14:paraId="77E49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Воронова Е.А.                                     Котова З.А.                            </w:t>
      </w:r>
    </w:p>
    <w:p w14:paraId="71DA9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Белявская Н.В.                                    Андронова О.Е.</w:t>
      </w:r>
    </w:p>
    <w:p w14:paraId="45B60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Замула Н.В.,                                        Сомова М.А..     </w:t>
      </w:r>
    </w:p>
    <w:p w14:paraId="1531C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Чижова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Ю.В.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Тоичко М.И.    </w:t>
      </w:r>
    </w:p>
    <w:p w14:paraId="220D4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Голуб Н.П.                                           Луговая М.Ю.</w:t>
      </w:r>
    </w:p>
    <w:p w14:paraId="66EA8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Задорожнева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Е.Сь                              </w:t>
      </w:r>
      <w:r>
        <w:rPr>
          <w:rFonts w:ascii="Times New Roman" w:hAnsi="Times New Roman" w:cs="Times New Roman"/>
          <w:sz w:val="24"/>
          <w:szCs w:val="24"/>
        </w:rPr>
        <w:t>Морозова Е.В.</w:t>
      </w:r>
    </w:p>
    <w:p w14:paraId="366A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Варданян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Кукса Ю.Г.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4A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Ильина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Шарина О.В.</w:t>
      </w:r>
    </w:p>
    <w:p w14:paraId="37EACA23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Слабодник А.А.</w:t>
      </w:r>
    </w:p>
    <w:p w14:paraId="39744BF6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Зерина О.Ю.</w:t>
      </w:r>
    </w:p>
    <w:p w14:paraId="6CC9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9C9A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38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28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56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E38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p w14:paraId="7002A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E7EFA5E"/>
    <w:p w14:paraId="5861892F"/>
    <w:p w14:paraId="09362D3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37678"/>
    <w:multiLevelType w:val="multilevel"/>
    <w:tmpl w:val="06437678"/>
    <w:lvl w:ilvl="0" w:tentative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entative="0">
      <w:start w:val="3"/>
      <w:numFmt w:val="decimal"/>
      <w:isLgl/>
      <w:lvlText w:val="%1.%2"/>
      <w:lvlJc w:val="left"/>
      <w:pPr>
        <w:ind w:left="877" w:hanging="375"/>
      </w:pPr>
      <w:rPr>
        <w:sz w:val="28"/>
      </w:rPr>
    </w:lvl>
    <w:lvl w:ilvl="2" w:tentative="0">
      <w:start w:val="1"/>
      <w:numFmt w:val="decimal"/>
      <w:isLgl/>
      <w:lvlText w:val="%1.%2.%3"/>
      <w:lvlJc w:val="left"/>
      <w:pPr>
        <w:ind w:left="1582" w:hanging="720"/>
      </w:pPr>
      <w:rPr>
        <w:sz w:val="28"/>
      </w:rPr>
    </w:lvl>
    <w:lvl w:ilvl="3" w:tentative="0">
      <w:start w:val="1"/>
      <w:numFmt w:val="decimal"/>
      <w:isLgl/>
      <w:lvlText w:val="%1.%2.%3.%4"/>
      <w:lvlJc w:val="left"/>
      <w:pPr>
        <w:ind w:left="1942" w:hanging="720"/>
      </w:pPr>
      <w:rPr>
        <w:sz w:val="28"/>
      </w:rPr>
    </w:lvl>
    <w:lvl w:ilvl="4" w:tentative="0">
      <w:start w:val="1"/>
      <w:numFmt w:val="decimal"/>
      <w:isLgl/>
      <w:lvlText w:val="%1.%2.%3.%4.%5"/>
      <w:lvlJc w:val="left"/>
      <w:pPr>
        <w:ind w:left="2662" w:hanging="1080"/>
      </w:pPr>
      <w:rPr>
        <w:sz w:val="28"/>
      </w:rPr>
    </w:lvl>
    <w:lvl w:ilvl="5" w:tentative="0">
      <w:start w:val="1"/>
      <w:numFmt w:val="decimal"/>
      <w:isLgl/>
      <w:lvlText w:val="%1.%2.%3.%4.%5.%6"/>
      <w:lvlJc w:val="left"/>
      <w:pPr>
        <w:ind w:left="3022" w:hanging="1080"/>
      </w:pPr>
      <w:rPr>
        <w:sz w:val="28"/>
      </w:rPr>
    </w:lvl>
    <w:lvl w:ilvl="6" w:tentative="0">
      <w:start w:val="1"/>
      <w:numFmt w:val="decimal"/>
      <w:isLgl/>
      <w:lvlText w:val="%1.%2.%3.%4.%5.%6.%7"/>
      <w:lvlJc w:val="left"/>
      <w:pPr>
        <w:ind w:left="3742" w:hanging="1440"/>
      </w:pPr>
      <w:rPr>
        <w:sz w:val="28"/>
      </w:rPr>
    </w:lvl>
    <w:lvl w:ilvl="7" w:tentative="0">
      <w:start w:val="1"/>
      <w:numFmt w:val="decimal"/>
      <w:isLgl/>
      <w:lvlText w:val="%1.%2.%3.%4.%5.%6.%7.%8"/>
      <w:lvlJc w:val="left"/>
      <w:pPr>
        <w:ind w:left="4102" w:hanging="1440"/>
      </w:pPr>
      <w:rPr>
        <w:sz w:val="28"/>
      </w:rPr>
    </w:lvl>
    <w:lvl w:ilvl="8" w:tentative="0">
      <w:start w:val="1"/>
      <w:numFmt w:val="decimal"/>
      <w:isLgl/>
      <w:lvlText w:val="%1.%2.%3.%4.%5.%6.%7.%8.%9"/>
      <w:lvlJc w:val="left"/>
      <w:pPr>
        <w:ind w:left="4462" w:hanging="1440"/>
      </w:pPr>
      <w:rPr>
        <w:sz w:val="28"/>
      </w:rPr>
    </w:lvl>
  </w:abstractNum>
  <w:abstractNum w:abstractNumId="1">
    <w:nsid w:val="4D4E6BB0"/>
    <w:multiLevelType w:val="multilevel"/>
    <w:tmpl w:val="4D4E6B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52AF52D5"/>
    <w:multiLevelType w:val="multilevel"/>
    <w:tmpl w:val="52AF52D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6A058C"/>
    <w:multiLevelType w:val="multilevel"/>
    <w:tmpl w:val="556A058C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40CF"/>
    <w:rsid w:val="000C52A2"/>
    <w:rsid w:val="00226F0C"/>
    <w:rsid w:val="004371BA"/>
    <w:rsid w:val="005A3E4B"/>
    <w:rsid w:val="005D7450"/>
    <w:rsid w:val="00661A40"/>
    <w:rsid w:val="006B3463"/>
    <w:rsid w:val="00730521"/>
    <w:rsid w:val="007401DE"/>
    <w:rsid w:val="00855552"/>
    <w:rsid w:val="00867517"/>
    <w:rsid w:val="00870385"/>
    <w:rsid w:val="0090075B"/>
    <w:rsid w:val="00962BD3"/>
    <w:rsid w:val="00982347"/>
    <w:rsid w:val="009C6A90"/>
    <w:rsid w:val="00A52F73"/>
    <w:rsid w:val="00A85FBC"/>
    <w:rsid w:val="00AB0E3D"/>
    <w:rsid w:val="00AE10E8"/>
    <w:rsid w:val="00B15E90"/>
    <w:rsid w:val="00BF5161"/>
    <w:rsid w:val="00C54C6A"/>
    <w:rsid w:val="00C63BCA"/>
    <w:rsid w:val="00C807CD"/>
    <w:rsid w:val="00CE1904"/>
    <w:rsid w:val="00D83B54"/>
    <w:rsid w:val="00D964D7"/>
    <w:rsid w:val="00DB7994"/>
    <w:rsid w:val="00EA40CF"/>
    <w:rsid w:val="00F72BCA"/>
    <w:rsid w:val="00F97741"/>
    <w:rsid w:val="00FC1E01"/>
    <w:rsid w:val="0A7D4157"/>
    <w:rsid w:val="33D3108D"/>
    <w:rsid w:val="606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1622</Words>
  <Characters>9246</Characters>
  <Lines>77</Lines>
  <Paragraphs>21</Paragraphs>
  <TotalTime>368</TotalTime>
  <ScaleCrop>false</ScaleCrop>
  <LinksUpToDate>false</LinksUpToDate>
  <CharactersWithSpaces>10847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2021-05-25T13:11:00Z</dcterms:created>
  <dc:creator>Учитель</dc:creator>
  <cp:lastModifiedBy>Светлана Захарова</cp:lastModifiedBy>
  <cp:lastPrinted>2024-10-25T11:06:47Z</cp:lastPrinted>
  <dcterms:modified xsi:type="dcterms:W3CDTF">2024-10-25T11:08:08Z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307A0C3DE05A460886EA6D619EC262CC_12</vt:lpwstr>
  </property>
</Properties>
</file>